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5C" w:rsidRDefault="00A56C5C" w:rsidP="00A56C5C">
      <w:pPr>
        <w:ind w:firstLine="0"/>
        <w:jc w:val="right"/>
        <w:rPr>
          <w:b/>
          <w:bCs/>
        </w:rPr>
      </w:pPr>
      <w:r>
        <w:rPr>
          <w:bCs/>
          <w:kern w:val="2"/>
          <w:sz w:val="28"/>
        </w:rPr>
        <w:t xml:space="preserve">ПРИЛОЖЕНИЕ 3 </w:t>
      </w:r>
    </w:p>
    <w:p w:rsidR="00A56C5C" w:rsidRDefault="00A56C5C" w:rsidP="00A56C5C">
      <w:pPr>
        <w:pStyle w:val="11"/>
        <w:numPr>
          <w:ilvl w:val="0"/>
          <w:numId w:val="0"/>
        </w:numPr>
        <w:jc w:val="center"/>
        <w:rPr>
          <w:rFonts w:ascii="Times New Roman" w:eastAsia="Times New Roman" w:hAnsi="Times New Roman" w:cs="Times New Roman"/>
          <w:bCs/>
          <w:kern w:val="2"/>
          <w:szCs w:val="24"/>
        </w:rPr>
      </w:pPr>
      <w:bookmarkStart w:id="0" w:name="_Toc181970428"/>
      <w:bookmarkStart w:id="1" w:name="_GoBack"/>
      <w:r>
        <w:rPr>
          <w:rFonts w:ascii="Times New Roman" w:eastAsia="Times New Roman" w:hAnsi="Times New Roman" w:cs="Times New Roman"/>
          <w:bCs/>
          <w:kern w:val="2"/>
          <w:szCs w:val="24"/>
        </w:rPr>
        <w:t xml:space="preserve">Сводные данные </w:t>
      </w:r>
      <w:bookmarkEnd w:id="1"/>
      <w:r>
        <w:rPr>
          <w:rFonts w:ascii="Times New Roman" w:eastAsia="Times New Roman" w:hAnsi="Times New Roman" w:cs="Times New Roman"/>
          <w:bCs/>
          <w:kern w:val="2"/>
          <w:szCs w:val="24"/>
        </w:rPr>
        <w:t>по критериям оценки. Выявленные недостатки и предложения по повышению качества условий осуществления образовательной деятельности</w:t>
      </w:r>
      <w:bookmarkEnd w:id="0"/>
      <w:r>
        <w:rPr>
          <w:rFonts w:ascii="Times New Roman" w:eastAsia="Times New Roman" w:hAnsi="Times New Roman" w:cs="Times New Roman"/>
          <w:bCs/>
          <w:kern w:val="2"/>
          <w:szCs w:val="24"/>
        </w:rPr>
        <w:t xml:space="preserve"> В РАЗРЕЗЕ ОБРАЗОВАТЕЛЬНЫХ ОРГАНИЗАЦИЙ</w:t>
      </w:r>
    </w:p>
    <w:tbl>
      <w:tblPr>
        <w:tblW w:w="1414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672"/>
        <w:gridCol w:w="41"/>
        <w:gridCol w:w="2103"/>
        <w:gridCol w:w="1260"/>
        <w:gridCol w:w="1635"/>
        <w:gridCol w:w="1711"/>
        <w:gridCol w:w="2084"/>
        <w:gridCol w:w="2054"/>
        <w:gridCol w:w="27"/>
      </w:tblGrid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5C" w:rsidRDefault="00A56C5C" w:rsidP="00582495">
            <w:pPr>
              <w:ind w:firstLine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Название образовательной организации</w:t>
            </w:r>
          </w:p>
        </w:tc>
        <w:tc>
          <w:tcPr>
            <w:tcW w:w="8793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Рейтинг по критерию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A56C5C" w:rsidRDefault="00A56C5C" w:rsidP="00582495">
            <w:pPr>
              <w:ind w:firstLine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Итоговая оценка качества условий оказания услуг в организации</w:t>
            </w:r>
          </w:p>
        </w:tc>
      </w:tr>
      <w:tr w:rsidR="00A56C5C" w:rsidTr="00A56C5C">
        <w:trPr>
          <w:gridAfter w:val="1"/>
          <w:wAfter w:w="27" w:type="dxa"/>
          <w:trHeight w:val="2252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C5C" w:rsidRDefault="00A56C5C" w:rsidP="00582495">
            <w:pPr>
              <w:ind w:firstLine="0"/>
              <w:jc w:val="left"/>
              <w:rPr>
                <w:bCs/>
                <w:color w:val="000000"/>
                <w:szCs w:val="22"/>
              </w:rPr>
            </w:pPr>
          </w:p>
        </w:tc>
        <w:tc>
          <w:tcPr>
            <w:tcW w:w="21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6C5C" w:rsidRDefault="00A56C5C" w:rsidP="00582495">
            <w:pPr>
              <w:ind w:firstLine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Открытость и доступность информации об организации (балл)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6C5C" w:rsidRDefault="00A56C5C" w:rsidP="00582495">
            <w:pPr>
              <w:ind w:firstLine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Комфортность условий предоставления услуг (балл)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6C5C" w:rsidRDefault="00A56C5C" w:rsidP="00582495">
            <w:pPr>
              <w:ind w:firstLine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Доступность услуг для инвалидов (балл)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6C5C" w:rsidRDefault="00A56C5C" w:rsidP="00582495">
            <w:pPr>
              <w:ind w:firstLine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Доброжелательность, вежливость работников организации (балл)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6C5C" w:rsidRDefault="00A56C5C" w:rsidP="00582495">
            <w:pPr>
              <w:ind w:firstLine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Удовлетворенность условиями оказания услуг (балл)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C5C" w:rsidRDefault="00A56C5C" w:rsidP="00582495">
            <w:pPr>
              <w:ind w:firstLine="0"/>
              <w:jc w:val="left"/>
              <w:rPr>
                <w:bCs/>
                <w:color w:val="000000"/>
                <w:szCs w:val="22"/>
              </w:rPr>
            </w:pPr>
          </w:p>
        </w:tc>
      </w:tr>
      <w:tr w:rsidR="00A56C5C" w:rsidTr="00A56C5C">
        <w:trPr>
          <w:gridAfter w:val="1"/>
          <w:wAfter w:w="27" w:type="dxa"/>
          <w:trHeight w:val="12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5C" w:rsidRDefault="00A56C5C" w:rsidP="0058249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13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казённое дошкольное образовательное учреждение "Детский сад" с. Муромцево Бабынинского района Калужской области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90,7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righ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Выявленные недостатки</w:t>
            </w:r>
          </w:p>
        </w:tc>
        <w:tc>
          <w:tcPr>
            <w:tcW w:w="10847" w:type="dxa"/>
            <w:gridSpan w:val="6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пандусы/подъемные платформы/вход на уровне земли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0847" w:type="dxa"/>
            <w:gridSpan w:val="6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 выделенная стоянка для автотранспортных средств инвалидов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0847" w:type="dxa"/>
            <w:gridSpan w:val="6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Отсутствует лифт / гусеничный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ступенькоход</w:t>
            </w:r>
            <w:proofErr w:type="spellEnd"/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0847" w:type="dxa"/>
            <w:gridSpan w:val="6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поручни на стенах / опоры-ходунки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0847" w:type="dxa"/>
            <w:gridSpan w:val="6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сменные кресла-коляски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0847" w:type="dxa"/>
            <w:gridSpan w:val="6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специально оборудованные для инвалидов санитарно-гигиенические помещения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0847" w:type="dxa"/>
            <w:gridSpan w:val="6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 оборудование для дублирования для инвалидов по слуху и зрению звуковой и зрительной информации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0847" w:type="dxa"/>
            <w:gridSpan w:val="6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Отсутствуют услуги </w:t>
            </w:r>
            <w:proofErr w:type="spellStart"/>
            <w:r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0847" w:type="dxa"/>
            <w:gridSpan w:val="6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 помощь по сопровождению инвалидов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Рекомендации по </w:t>
            </w:r>
            <w:r>
              <w:rPr>
                <w:color w:val="000000"/>
                <w:sz w:val="22"/>
                <w:szCs w:val="22"/>
              </w:rPr>
              <w:lastRenderedPageBreak/>
              <w:t>результатам НОКО</w:t>
            </w:r>
          </w:p>
        </w:tc>
        <w:tc>
          <w:tcPr>
            <w:tcW w:w="10847" w:type="dxa"/>
            <w:gridSpan w:val="6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 наличии технической возможности установить пандусы/подъемные платформы/вход на уровне земли</w:t>
            </w:r>
          </w:p>
        </w:tc>
      </w:tr>
      <w:tr w:rsidR="00A56C5C" w:rsidTr="00A56C5C">
        <w:trPr>
          <w:gridAfter w:val="1"/>
          <w:wAfter w:w="27" w:type="dxa"/>
          <w:trHeight w:val="300"/>
        </w:trPr>
        <w:tc>
          <w:tcPr>
            <w:tcW w:w="555" w:type="dxa"/>
            <w:shd w:val="clear" w:color="auto" w:fill="auto"/>
            <w:vAlign w:val="bottom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0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Default="00A56C5C" w:rsidP="00582495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наличии технической возможности создать стоянку для автотранспортных средств инвалидов</w:t>
            </w:r>
          </w:p>
        </w:tc>
      </w:tr>
      <w:tr w:rsidR="00A56C5C" w:rsidRPr="00A56C5C" w:rsidTr="00A56C5C">
        <w:trPr>
          <w:trHeight w:val="300"/>
        </w:trPr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6C5C" w:rsidRPr="00A56C5C" w:rsidRDefault="00A56C5C" w:rsidP="00A56C5C"/>
        </w:tc>
        <w:tc>
          <w:tcPr>
            <w:tcW w:w="109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Pr="00A56C5C" w:rsidRDefault="00A56C5C" w:rsidP="00A56C5C">
            <w:r w:rsidRPr="00A56C5C">
              <w:t xml:space="preserve">При наличии технической возможности установить лифт, приобрести гусеничный </w:t>
            </w:r>
            <w:proofErr w:type="spellStart"/>
            <w:r w:rsidRPr="00A56C5C">
              <w:t>ступенькоход</w:t>
            </w:r>
            <w:proofErr w:type="spellEnd"/>
          </w:p>
        </w:tc>
      </w:tr>
      <w:tr w:rsidR="00A56C5C" w:rsidRPr="00A56C5C" w:rsidTr="00A56C5C">
        <w:trPr>
          <w:trHeight w:val="300"/>
        </w:trPr>
        <w:tc>
          <w:tcPr>
            <w:tcW w:w="32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6C5C" w:rsidRPr="00A56C5C" w:rsidRDefault="00A56C5C" w:rsidP="00A56C5C"/>
        </w:tc>
        <w:tc>
          <w:tcPr>
            <w:tcW w:w="1091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Pr="00A56C5C" w:rsidRDefault="00A56C5C" w:rsidP="00A56C5C">
            <w:r w:rsidRPr="00A56C5C">
              <w:t>При наличии технической возможности установить поручни на стенах, приобрести опоры-ходунки</w:t>
            </w:r>
          </w:p>
        </w:tc>
      </w:tr>
      <w:tr w:rsidR="00A56C5C" w:rsidRPr="00A56C5C" w:rsidTr="00A56C5C">
        <w:trPr>
          <w:trHeight w:val="300"/>
        </w:trPr>
        <w:tc>
          <w:tcPr>
            <w:tcW w:w="32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6C5C" w:rsidRPr="00A56C5C" w:rsidRDefault="00A56C5C" w:rsidP="00A56C5C"/>
        </w:tc>
        <w:tc>
          <w:tcPr>
            <w:tcW w:w="1091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Pr="00A56C5C" w:rsidRDefault="00A56C5C" w:rsidP="00A56C5C">
            <w:r w:rsidRPr="00A56C5C">
              <w:t>Приобрести сменные кресла-коляски</w:t>
            </w:r>
          </w:p>
        </w:tc>
      </w:tr>
      <w:tr w:rsidR="00A56C5C" w:rsidRPr="00A56C5C" w:rsidTr="00A56C5C">
        <w:trPr>
          <w:trHeight w:val="300"/>
        </w:trPr>
        <w:tc>
          <w:tcPr>
            <w:tcW w:w="32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6C5C" w:rsidRPr="00A56C5C" w:rsidRDefault="00A56C5C" w:rsidP="00A56C5C"/>
        </w:tc>
        <w:tc>
          <w:tcPr>
            <w:tcW w:w="1091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Pr="00A56C5C" w:rsidRDefault="00A56C5C" w:rsidP="00A56C5C">
            <w:r w:rsidRPr="00A56C5C">
              <w:t>При наличии технической возможности создать специально оборудованные для инвалидов санитарно-гигиенические помещения</w:t>
            </w:r>
          </w:p>
        </w:tc>
      </w:tr>
      <w:tr w:rsidR="00A56C5C" w:rsidRPr="00A56C5C" w:rsidTr="00A56C5C">
        <w:trPr>
          <w:trHeight w:val="300"/>
        </w:trPr>
        <w:tc>
          <w:tcPr>
            <w:tcW w:w="32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6C5C" w:rsidRPr="00A56C5C" w:rsidRDefault="00A56C5C" w:rsidP="00A56C5C"/>
        </w:tc>
        <w:tc>
          <w:tcPr>
            <w:tcW w:w="1091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Pr="00A56C5C" w:rsidRDefault="00A56C5C" w:rsidP="00A56C5C">
            <w:r w:rsidRPr="00A56C5C">
              <w:t>Приобрести оборудование для дублирования для инвалидов по слуху и зрению звуковой и зрительной информации</w:t>
            </w:r>
          </w:p>
        </w:tc>
      </w:tr>
      <w:tr w:rsidR="00A56C5C" w:rsidRPr="00A56C5C" w:rsidTr="00A56C5C">
        <w:trPr>
          <w:trHeight w:val="300"/>
        </w:trPr>
        <w:tc>
          <w:tcPr>
            <w:tcW w:w="32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6C5C" w:rsidRPr="00A56C5C" w:rsidRDefault="00A56C5C" w:rsidP="00A56C5C"/>
        </w:tc>
        <w:tc>
          <w:tcPr>
            <w:tcW w:w="1091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Pr="00A56C5C" w:rsidRDefault="00A56C5C" w:rsidP="00A56C5C">
            <w:r w:rsidRPr="00A56C5C">
              <w:t xml:space="preserve">Заключить договор на оказание услуг </w:t>
            </w:r>
            <w:proofErr w:type="spellStart"/>
            <w:r w:rsidRPr="00A56C5C">
              <w:t>сурдопереводчика</w:t>
            </w:r>
            <w:proofErr w:type="spellEnd"/>
            <w:r w:rsidRPr="00A56C5C">
              <w:t xml:space="preserve"> (</w:t>
            </w:r>
            <w:proofErr w:type="spellStart"/>
            <w:r w:rsidRPr="00A56C5C">
              <w:t>тифлосурдопереводчика</w:t>
            </w:r>
            <w:proofErr w:type="spellEnd"/>
            <w:r w:rsidRPr="00A56C5C">
              <w:t>)</w:t>
            </w:r>
          </w:p>
        </w:tc>
      </w:tr>
      <w:tr w:rsidR="00A56C5C" w:rsidRPr="00A56C5C" w:rsidTr="00A56C5C">
        <w:trPr>
          <w:trHeight w:val="300"/>
        </w:trPr>
        <w:tc>
          <w:tcPr>
            <w:tcW w:w="32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6C5C" w:rsidRPr="00A56C5C" w:rsidRDefault="00A56C5C" w:rsidP="00A56C5C"/>
        </w:tc>
        <w:tc>
          <w:tcPr>
            <w:tcW w:w="1091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56C5C" w:rsidRPr="00A56C5C" w:rsidRDefault="00A56C5C" w:rsidP="00A56C5C">
            <w:r w:rsidRPr="00A56C5C">
              <w:t>Обеспечить помощь по сопровождению инвалидов</w:t>
            </w:r>
          </w:p>
        </w:tc>
      </w:tr>
    </w:tbl>
    <w:p w:rsidR="003D1270" w:rsidRDefault="003D1270"/>
    <w:sectPr w:rsidR="003D1270" w:rsidSect="00A56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125"/>
    <w:multiLevelType w:val="multilevel"/>
    <w:tmpl w:val="68C6F21E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61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10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5C"/>
    <w:rsid w:val="003D1270"/>
    <w:rsid w:val="00A56C5C"/>
    <w:rsid w:val="00EB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5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A56C5C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customStyle="1" w:styleId="61">
    <w:name w:val="Заголовок 61"/>
    <w:basedOn w:val="a"/>
    <w:next w:val="a3"/>
    <w:qFormat/>
    <w:rsid w:val="00A56C5C"/>
    <w:pPr>
      <w:numPr>
        <w:ilvl w:val="5"/>
        <w:numId w:val="1"/>
      </w:numPr>
      <w:spacing w:before="60" w:after="60"/>
      <w:jc w:val="left"/>
      <w:outlineLvl w:val="5"/>
    </w:pPr>
    <w:rPr>
      <w:rFonts w:ascii="Arial" w:hAnsi="Arial"/>
      <w:b/>
      <w:bCs/>
      <w:i/>
      <w:iCs/>
      <w:szCs w:val="24"/>
    </w:rPr>
  </w:style>
  <w:style w:type="character" w:customStyle="1" w:styleId="1">
    <w:name w:val="Заголовок 1 Знак"/>
    <w:basedOn w:val="a0"/>
    <w:link w:val="11"/>
    <w:uiPriority w:val="9"/>
    <w:qFormat/>
    <w:rsid w:val="00A56C5C"/>
    <w:rPr>
      <w:rFonts w:asciiTheme="majorHAnsi" w:eastAsiaTheme="majorEastAsia" w:hAnsiTheme="majorHAnsi" w:cstheme="majorBidi"/>
      <w:b/>
      <w:caps/>
      <w:sz w:val="24"/>
      <w:szCs w:val="32"/>
      <w:lang w:eastAsia="ru-RU"/>
    </w:rPr>
  </w:style>
  <w:style w:type="paragraph" w:customStyle="1" w:styleId="10">
    <w:name w:val="Заголовок 10"/>
    <w:basedOn w:val="a"/>
    <w:next w:val="a3"/>
    <w:qFormat/>
    <w:rsid w:val="00A56C5C"/>
    <w:pPr>
      <w:numPr>
        <w:ilvl w:val="8"/>
        <w:numId w:val="1"/>
      </w:numPr>
      <w:spacing w:before="60" w:after="60"/>
      <w:jc w:val="left"/>
      <w:outlineLvl w:val="8"/>
    </w:pPr>
    <w:rPr>
      <w:rFonts w:ascii="Arial" w:hAnsi="Arial"/>
      <w:b/>
      <w:bCs/>
      <w:sz w:val="18"/>
      <w:szCs w:val="18"/>
    </w:rPr>
  </w:style>
  <w:style w:type="paragraph" w:styleId="a3">
    <w:name w:val="Body Text"/>
    <w:basedOn w:val="a"/>
    <w:link w:val="a4"/>
    <w:uiPriority w:val="99"/>
    <w:semiHidden/>
    <w:unhideWhenUsed/>
    <w:rsid w:val="00A56C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6C5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5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A56C5C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customStyle="1" w:styleId="61">
    <w:name w:val="Заголовок 61"/>
    <w:basedOn w:val="a"/>
    <w:next w:val="a3"/>
    <w:qFormat/>
    <w:rsid w:val="00A56C5C"/>
    <w:pPr>
      <w:numPr>
        <w:ilvl w:val="5"/>
        <w:numId w:val="1"/>
      </w:numPr>
      <w:spacing w:before="60" w:after="60"/>
      <w:jc w:val="left"/>
      <w:outlineLvl w:val="5"/>
    </w:pPr>
    <w:rPr>
      <w:rFonts w:ascii="Arial" w:hAnsi="Arial"/>
      <w:b/>
      <w:bCs/>
      <w:i/>
      <w:iCs/>
      <w:szCs w:val="24"/>
    </w:rPr>
  </w:style>
  <w:style w:type="character" w:customStyle="1" w:styleId="1">
    <w:name w:val="Заголовок 1 Знак"/>
    <w:basedOn w:val="a0"/>
    <w:link w:val="11"/>
    <w:uiPriority w:val="9"/>
    <w:qFormat/>
    <w:rsid w:val="00A56C5C"/>
    <w:rPr>
      <w:rFonts w:asciiTheme="majorHAnsi" w:eastAsiaTheme="majorEastAsia" w:hAnsiTheme="majorHAnsi" w:cstheme="majorBidi"/>
      <w:b/>
      <w:caps/>
      <w:sz w:val="24"/>
      <w:szCs w:val="32"/>
      <w:lang w:eastAsia="ru-RU"/>
    </w:rPr>
  </w:style>
  <w:style w:type="paragraph" w:customStyle="1" w:styleId="10">
    <w:name w:val="Заголовок 10"/>
    <w:basedOn w:val="a"/>
    <w:next w:val="a3"/>
    <w:qFormat/>
    <w:rsid w:val="00A56C5C"/>
    <w:pPr>
      <w:numPr>
        <w:ilvl w:val="8"/>
        <w:numId w:val="1"/>
      </w:numPr>
      <w:spacing w:before="60" w:after="60"/>
      <w:jc w:val="left"/>
      <w:outlineLvl w:val="8"/>
    </w:pPr>
    <w:rPr>
      <w:rFonts w:ascii="Arial" w:hAnsi="Arial"/>
      <w:b/>
      <w:bCs/>
      <w:sz w:val="18"/>
      <w:szCs w:val="18"/>
    </w:rPr>
  </w:style>
  <w:style w:type="paragraph" w:styleId="a3">
    <w:name w:val="Body Text"/>
    <w:basedOn w:val="a"/>
    <w:link w:val="a4"/>
    <w:uiPriority w:val="99"/>
    <w:semiHidden/>
    <w:unhideWhenUsed/>
    <w:rsid w:val="00A56C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6C5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2024-12-18T06:46:00Z</dcterms:created>
  <dcterms:modified xsi:type="dcterms:W3CDTF">2024-12-18T06:57:00Z</dcterms:modified>
</cp:coreProperties>
</file>